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ДОМ ЗА СМЕШТАЈ ДУШЕВНО ОБОЛЕЛИХ ЛИЦА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СВЕТИ ВАСИЛИЈЕ ОСТРОШКИ ЧУДОТВОРАЦ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НОВИ БЕЧЕЈ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ЈН бр. 3/2019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ДАТУМ: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.04.2019. године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Додатне информације и појашњења конкурсне документације за јавну набавку добра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Набавка постројења топлотних пумпи вода-вода, ЈН бр. 3/2019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Дана 10.04.2019. године Комисија је примила захтеве за додатним информацијама и појашњењима конкурсне документације за јавну набавку добра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Набавка постројења топлотних пумпи вода-вода, ЈН бр. 3/2019, те у складу са чланом 63.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став 3. Закона о јавним набавкама, даје следеће информације и појашњења: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ПИТАЊЕ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бр.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1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,,На пројектом предвиђеној локацији (позицијама) за бушење експлоатационог и упојног бунара не постоји приступни пут, нити је физички могуће поставити опрему за бушење пројектованих бунара. Како је планирано да се изведу радови на бушењу бунара?''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одабиру опреме којом се планира извођење радова на бушењу бунара, потребно је у обзир узети специфичности терена, због чега је од понуђача тражено да пре давања понуде обиђу локацију која је предмет јавне набавке. Евентуалне корекције позиције упојног и експлоатационог бунара вршиће се уз сагласност пројектанта и вршиоца стручног надзора, поштујући препоруке о међусобним растојањима експлоатационог и упојног бунара које су дате у пројекту.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Наручилац ће настојати да преко ЈП Комуналац обезбеди могућност уласка са задње стране, преко суседне парцеле, а извођач радова ће морати да води рачуна да што мање наруши изглед парцеле и након извођења радова све врати у пређашње стање.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ПИТАЊЕ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бр.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2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,,Зашто у пројекту постоје 2 упојна бунара, а у предмеру 1?''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Наручилац ће извршити измену и допуну Конкурсне документације на начин што ће у предмеру додати још један упојни бунар и тиме исправити насталу грешку.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ПИТАЊЕ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бр.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,,Зашто је пројектом предвиђена бунарска пумпа капацитета 44m3/h, а предмером пумпа 1,7m3/h?''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Предмером је такође предвиђено да потапајућа пумпа задовољи капацитет од 44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m3/h.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ПИТАЊЕ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бр.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4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,,Како се планирају решити неопходни грађевински радови који нису предвиђени?''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Наручилац ће извршити измену и допуну Конкурсне документације на начин што ће у предмеру додат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непредвиђене грађевинске радове.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ПИТАЊЕ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бр.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5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,,Како се планирају решити неопходни електро радови који нису предвиђени?''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Наручилац ће извршити измену и допуну Конкурсне документације на начин што ће у предмеру додати непредвиђене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електро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радове.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ПИТАЊЕ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бр.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,,У додатним условима тражен је стандард ISO 27001:2013 (Систем менаџмента безбедности информација). Зашто је он битан за ову врсту радова и за овај пројекат?''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Наручилац ће извршити измену и допуну Конкурсне документације на начин што ће из услова за учешће у поступку јавне набавке брисати наведени услов.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ПИТАЊЕ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бр.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,,У додатним условима је тражен камион кипер носивости мин 10t. За коју намену је он потребан у реализацији појектованих радова?''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Наручилац ће извршити измену и допуну Конкурсне документације на начин што 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услова за учешће у поступку јавне набавке брисати наведени услов.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ПИТАЊЕ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бр.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,,У додатним условима је тражена бушаћа гарнитура за бушење бунара која задовољава европске стандарде  за дизел моторе који се примарно користе у јавном саобраћају: минимум EU stage III A, због радова у граду. Којим законом или уредбом је обавезно да бушећа гарнитура задовољава овај стандард који не утиче на квалитет радова?''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Наручилац ће извршити измену и допуну Конкурсне документације на начин што ће из услова за учешће у поступку јавне набавке брисати захтев да бушаћа гарнитура за бушење бунара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задовољава Европске стандарде за дизел моторе који се примарно користе у јавном саобраћају: минимум EU stage III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складу са свим горе наведеним Наручилац ће извршити измену и допуну предметне Конкурсне документације.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Наведено појашњење предметне Конкурсне документације Наручилац ће објавити на Порталу јавних набавки и на својој интернет страници.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Комисија за јавну набавку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